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E8" w:rsidRPr="005813E8" w:rsidRDefault="005813E8">
      <w:pPr>
        <w:rPr>
          <w:rFonts w:ascii="Times New Roman" w:hAnsi="Times New Roman" w:cs="Times New Roman"/>
          <w:b/>
          <w:bCs/>
          <w:color w:val="00B050"/>
          <w:sz w:val="32"/>
          <w:szCs w:val="32"/>
          <w:lang w:val="sv-SE"/>
        </w:rPr>
      </w:pPr>
      <w:r w:rsidRPr="005813E8">
        <w:rPr>
          <w:rFonts w:ascii="Times New Roman" w:hAnsi="Times New Roman" w:cs="Times New Roman"/>
          <w:b/>
          <w:bCs/>
          <w:color w:val="00B050"/>
          <w:sz w:val="32"/>
          <w:szCs w:val="32"/>
          <w:lang w:val="sv-SE"/>
        </w:rPr>
        <w:t xml:space="preserve">Resa till Lösen med Frank </w:t>
      </w:r>
      <w:proofErr w:type="spellStart"/>
      <w:r w:rsidRPr="005813E8">
        <w:rPr>
          <w:rFonts w:ascii="Times New Roman" w:hAnsi="Times New Roman" w:cs="Times New Roman"/>
          <w:b/>
          <w:bCs/>
          <w:color w:val="00B050"/>
          <w:sz w:val="32"/>
          <w:szCs w:val="32"/>
          <w:lang w:val="sv-SE"/>
        </w:rPr>
        <w:t>Heller-sällskapet</w:t>
      </w:r>
      <w:proofErr w:type="spellEnd"/>
      <w:r w:rsidRPr="005813E8">
        <w:rPr>
          <w:rFonts w:ascii="Times New Roman" w:hAnsi="Times New Roman" w:cs="Times New Roman"/>
          <w:b/>
          <w:bCs/>
          <w:color w:val="00B050"/>
          <w:sz w:val="32"/>
          <w:szCs w:val="32"/>
          <w:lang w:val="sv-SE"/>
        </w:rPr>
        <w:t xml:space="preserve"> 2022</w:t>
      </w:r>
    </w:p>
    <w:p w:rsidR="005813E8" w:rsidRDefault="005813E8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5813E8" w:rsidRDefault="0049593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49593E">
        <w:rPr>
          <w:rFonts w:ascii="Times New Roman" w:hAnsi="Times New Roman" w:cs="Times New Roman"/>
          <w:sz w:val="24"/>
          <w:szCs w:val="24"/>
          <w:lang w:val="sv-SE"/>
        </w:rPr>
        <w:t>HISTORIA OCH MUSIK FÖRGYLLDE VÅRRESAN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 xml:space="preserve">Till Lösens prästgård utanför Karlskrona där Gunnar </w:t>
      </w:r>
      <w:proofErr w:type="spellStart"/>
      <w:r w:rsidRPr="0049593E">
        <w:rPr>
          <w:rFonts w:ascii="Times New Roman" w:hAnsi="Times New Roman" w:cs="Times New Roman"/>
          <w:sz w:val="24"/>
          <w:szCs w:val="24"/>
          <w:lang w:val="sv-SE"/>
        </w:rPr>
        <w:t>Serner</w:t>
      </w:r>
      <w:proofErr w:type="spellEnd"/>
      <w:r w:rsidRPr="0049593E">
        <w:rPr>
          <w:rFonts w:ascii="Times New Roman" w:hAnsi="Times New Roman" w:cs="Times New Roman"/>
          <w:sz w:val="24"/>
          <w:szCs w:val="24"/>
          <w:lang w:val="sv-SE"/>
        </w:rPr>
        <w:t xml:space="preserve"> tillbringade sina första sju år gick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medlemsfärden i år.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Sedan två år bor här den världskände pianisten Peter Jablonski med sin sambo Anastasia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 w:rsidRPr="0049593E">
        <w:rPr>
          <w:rFonts w:ascii="Times New Roman" w:hAnsi="Times New Roman" w:cs="Times New Roman"/>
          <w:sz w:val="24"/>
          <w:szCs w:val="24"/>
          <w:lang w:val="sv-SE"/>
        </w:rPr>
        <w:t>Belina</w:t>
      </w:r>
      <w:proofErr w:type="spellEnd"/>
      <w:r w:rsidRPr="0049593E">
        <w:rPr>
          <w:rFonts w:ascii="Times New Roman" w:hAnsi="Times New Roman" w:cs="Times New Roman"/>
          <w:sz w:val="24"/>
          <w:szCs w:val="24"/>
          <w:lang w:val="sv-SE"/>
        </w:rPr>
        <w:t>. Peter växte upp i Lyckeby, 500 meter från Lösen, och att de flyttat hit från London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där Peter bott i 25 år, var närmast en slump.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 w:rsidRPr="0049593E">
        <w:rPr>
          <w:rFonts w:ascii="Times New Roman" w:hAnsi="Times New Roman" w:cs="Times New Roman"/>
          <w:sz w:val="24"/>
          <w:szCs w:val="24"/>
          <w:lang w:val="sv-SE"/>
        </w:rPr>
        <w:t>-Vi</w:t>
      </w:r>
      <w:proofErr w:type="spellEnd"/>
      <w:r w:rsidRPr="0049593E">
        <w:rPr>
          <w:rFonts w:ascii="Times New Roman" w:hAnsi="Times New Roman" w:cs="Times New Roman"/>
          <w:sz w:val="24"/>
          <w:szCs w:val="24"/>
          <w:lang w:val="sv-SE"/>
        </w:rPr>
        <w:t xml:space="preserve"> var hemma i mitt hus i </w:t>
      </w:r>
      <w:proofErr w:type="spellStart"/>
      <w:r w:rsidRPr="0049593E">
        <w:rPr>
          <w:rFonts w:ascii="Times New Roman" w:hAnsi="Times New Roman" w:cs="Times New Roman"/>
          <w:sz w:val="24"/>
          <w:szCs w:val="24"/>
          <w:lang w:val="sv-SE"/>
        </w:rPr>
        <w:t>Jämjö</w:t>
      </w:r>
      <w:proofErr w:type="spellEnd"/>
      <w:r w:rsidRPr="0049593E">
        <w:rPr>
          <w:rFonts w:ascii="Times New Roman" w:hAnsi="Times New Roman" w:cs="Times New Roman"/>
          <w:sz w:val="24"/>
          <w:szCs w:val="24"/>
          <w:lang w:val="sv-SE"/>
        </w:rPr>
        <w:t xml:space="preserve"> och upplevde den härliga svenska sommaren och naturen.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Av en tillfällighet fick vi veta att prästgården var till salu, fick en visning och blev förtjusta,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men var på väg till Japan på turné. Då ringde mäklaren och sade att han skulle lägga ut huset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på annons varför vi snabbt bestämde oss.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Det var en lycka både för paret och prästgården. De har funnit en ny livsstil. Peter slår av på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turnerandet, som han hållit på med i 30 år, men fortsätter med pianokonserter samt förnyar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sin repertoar. Anastasia, som är musikhistoriker, har slutat på Royal College of Music och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 xml:space="preserve">fortsätter att forska på </w:t>
      </w:r>
      <w:proofErr w:type="spellStart"/>
      <w:r w:rsidRPr="0049593E">
        <w:rPr>
          <w:rFonts w:ascii="Times New Roman" w:hAnsi="Times New Roman" w:cs="Times New Roman"/>
          <w:sz w:val="24"/>
          <w:szCs w:val="24"/>
          <w:lang w:val="sv-SE"/>
        </w:rPr>
        <w:t>bl</w:t>
      </w:r>
      <w:proofErr w:type="spellEnd"/>
      <w:r w:rsidRPr="0049593E">
        <w:rPr>
          <w:rFonts w:ascii="Times New Roman" w:hAnsi="Times New Roman" w:cs="Times New Roman"/>
          <w:sz w:val="24"/>
          <w:szCs w:val="24"/>
          <w:lang w:val="sv-SE"/>
        </w:rPr>
        <w:t xml:space="preserve"> a kvinnliga svenska kompositörer men är framför allt Peters agent.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5813E8" w:rsidRDefault="0049593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813E8">
        <w:rPr>
          <w:rFonts w:ascii="Times New Roman" w:hAnsi="Times New Roman" w:cs="Times New Roman"/>
          <w:i/>
          <w:iCs/>
          <w:sz w:val="24"/>
          <w:szCs w:val="24"/>
          <w:lang w:val="sv-SE"/>
        </w:rPr>
        <w:t>Frank Heller en ny bekantskap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Vid besök i bokhandeln fick de höra att det bott en författare i prästgården: Gunnar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 w:rsidRPr="0049593E">
        <w:rPr>
          <w:rFonts w:ascii="Times New Roman" w:hAnsi="Times New Roman" w:cs="Times New Roman"/>
          <w:sz w:val="24"/>
          <w:szCs w:val="24"/>
          <w:lang w:val="sv-SE"/>
        </w:rPr>
        <w:t>Serner/Frank</w:t>
      </w:r>
      <w:proofErr w:type="spellEnd"/>
      <w:r w:rsidRPr="0049593E">
        <w:rPr>
          <w:rFonts w:ascii="Times New Roman" w:hAnsi="Times New Roman" w:cs="Times New Roman"/>
          <w:sz w:val="24"/>
          <w:szCs w:val="24"/>
          <w:lang w:val="sv-SE"/>
        </w:rPr>
        <w:t xml:space="preserve"> Heller.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– Jag hade aldrig hört talas om honom, säger Peter som genast köpte de böcker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bokhandlaren kunde erbjuda, inklusive Dag Hedmans doktorsavhandling ”Eleganta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eskapader”.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De ville veta mer om husets historia och om Frank Heller varför Peter kontaktade Dag och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deras samtal resulterade i inbjudan till vårt besök.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Generöst visade de prästgården som Anastasia gett en personlig smakfull inredning helt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passande prästgården med en del mera konstnärliga inslag. Även den gamla prästgården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från 1750 har rustats upp och har nu två gästlägenheter.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Vi slog oss ner i musiksalongen där Dag bjöd på en intressant föreläsning om Frank Heller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vilken ledde till flera frågor av Peter och Anastasia vilka visade ett genuint intresse för både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författaren och gårdens historia.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 xml:space="preserve">Vårt besök avslutades med eftermiddagskaffe och Peter spelade en </w:t>
      </w:r>
      <w:proofErr w:type="spellStart"/>
      <w:r w:rsidRPr="0049593E">
        <w:rPr>
          <w:rFonts w:ascii="Times New Roman" w:hAnsi="Times New Roman" w:cs="Times New Roman"/>
          <w:sz w:val="24"/>
          <w:szCs w:val="24"/>
          <w:lang w:val="sv-SE"/>
        </w:rPr>
        <w:t>chaconne</w:t>
      </w:r>
      <w:proofErr w:type="spellEnd"/>
      <w:r w:rsidRPr="0049593E">
        <w:rPr>
          <w:rFonts w:ascii="Times New Roman" w:hAnsi="Times New Roman" w:cs="Times New Roman"/>
          <w:sz w:val="24"/>
          <w:szCs w:val="24"/>
          <w:lang w:val="sv-SE"/>
        </w:rPr>
        <w:t xml:space="preserve"> för soloviolin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av Johann Sebastian Bach i pianoarrangemang för vänster hand av Johannes Brahms.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5813E8" w:rsidRPr="00BF1F3F" w:rsidRDefault="0049593E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813E8">
        <w:rPr>
          <w:rFonts w:ascii="Times New Roman" w:hAnsi="Times New Roman" w:cs="Times New Roman"/>
          <w:i/>
          <w:iCs/>
          <w:sz w:val="24"/>
          <w:szCs w:val="24"/>
          <w:lang w:val="sv-SE"/>
        </w:rPr>
        <w:t>Middag i Sjöofficersmässen</w:t>
      </w:r>
      <w:r w:rsidRPr="005813E8">
        <w:rPr>
          <w:rFonts w:ascii="Times New Roman" w:hAnsi="Times New Roman" w:cs="Times New Roman"/>
          <w:i/>
          <w:iCs/>
          <w:sz w:val="24"/>
          <w:szCs w:val="24"/>
          <w:lang w:val="sv-SE"/>
        </w:rPr>
        <w:br/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t>Vår ordförande Wilhelm Engström, som arrangerat utflykten, hade beställt buss som tog oss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från Karlskrona till Lösen och retur. Under färden delgav han oss en del Karlskronahistoria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och vi passerade Lyckeby-rondellen med det magnifika konstverket Ubåtstornet. På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 xml:space="preserve">återfärden bjöds huvudbry i form av en </w:t>
      </w:r>
      <w:proofErr w:type="spellStart"/>
      <w:r w:rsidRPr="0049593E">
        <w:rPr>
          <w:rFonts w:ascii="Times New Roman" w:hAnsi="Times New Roman" w:cs="Times New Roman"/>
          <w:sz w:val="24"/>
          <w:szCs w:val="24"/>
          <w:lang w:val="sv-SE"/>
        </w:rPr>
        <w:t>quiz</w:t>
      </w:r>
      <w:proofErr w:type="spellEnd"/>
      <w:r w:rsidRPr="0049593E">
        <w:rPr>
          <w:rFonts w:ascii="Times New Roman" w:hAnsi="Times New Roman" w:cs="Times New Roman"/>
          <w:sz w:val="24"/>
          <w:szCs w:val="24"/>
          <w:lang w:val="sv-SE"/>
        </w:rPr>
        <w:t xml:space="preserve"> där ingen lyckades få alla rätt men priser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utdelades till några lyckliga.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Efter egentid återsamlades vi för en elegant läcker måltid i Sjöofficersmässen.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Efter frukost skiljdes deltagarna på lördagen för att besöka Marinmuseet, Porslinsmuseet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eller promenera i det vackra vädret.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Tack Wilhelm och Dag för ytterligare en intressant innehållsrik utflykt!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Nu ser vi med spänning fram emot inbjudan till Schweiz-resan hösten 2023, men innan dess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  <w:t>är det dags att fira födelsedag den 20 juli i Trollenäs slottspark.</w:t>
      </w:r>
      <w:r w:rsidRPr="0049593E">
        <w:rPr>
          <w:rFonts w:ascii="Times New Roman" w:hAnsi="Times New Roman" w:cs="Times New Roman"/>
          <w:sz w:val="24"/>
          <w:szCs w:val="24"/>
          <w:lang w:val="sv-SE"/>
        </w:rPr>
        <w:br/>
      </w:r>
    </w:p>
    <w:p w:rsidR="008429DA" w:rsidRPr="0049593E" w:rsidRDefault="004959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593E">
        <w:rPr>
          <w:rFonts w:ascii="Times New Roman" w:hAnsi="Times New Roman" w:cs="Times New Roman"/>
          <w:sz w:val="24"/>
          <w:szCs w:val="24"/>
        </w:rPr>
        <w:t>Kaeth</w:t>
      </w:r>
      <w:proofErr w:type="spellEnd"/>
      <w:r w:rsidRPr="00495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93E">
        <w:rPr>
          <w:rFonts w:ascii="Times New Roman" w:hAnsi="Times New Roman" w:cs="Times New Roman"/>
          <w:sz w:val="24"/>
          <w:szCs w:val="24"/>
        </w:rPr>
        <w:t>Gardestedt</w:t>
      </w:r>
      <w:proofErr w:type="spellEnd"/>
    </w:p>
    <w:p w:rsidR="0049593E" w:rsidRDefault="0049593E"/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9593E" w:rsidRDefault="0049593E"/>
    <w:p w:rsidR="0049593E" w:rsidRDefault="0049593E">
      <w:r>
        <w:rPr>
          <w:noProof/>
          <w:lang w:val="sv-SE" w:eastAsia="sv-SE"/>
        </w:rPr>
        <w:drawing>
          <wp:inline distT="0" distB="0" distL="0" distR="0">
            <wp:extent cx="3652390" cy="2628900"/>
            <wp:effectExtent l="19050" t="0" r="5210" b="0"/>
            <wp:docPr id="1" name="Bild 1" descr="C:\Users\Claes\AppData\Local\Temp\IMG_38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s\AppData\Local\Temp\IMG_389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07" cy="263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3E" w:rsidRDefault="0049593E"/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Bild 1</w:t>
      </w:r>
    </w:p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Arial Unicode MS" w:hAnsi="Times New Roman" w:cs="Times New Roman"/>
          <w:sz w:val="24"/>
          <w:szCs w:val="24"/>
          <w:lang w:val="sv-SE"/>
        </w:rPr>
        <w:t>Lyckeby-rondellen med det magnifika konstverket Ubåtstornet</w:t>
      </w: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 </w:t>
      </w:r>
    </w:p>
    <w:p w:rsidR="0049593E" w:rsidRPr="0049593E" w:rsidRDefault="0049593E">
      <w:pPr>
        <w:rPr>
          <w:lang w:val="sv-SE"/>
        </w:rPr>
      </w:pPr>
    </w:p>
    <w:p w:rsidR="0049593E" w:rsidRDefault="0049593E">
      <w:r>
        <w:rPr>
          <w:noProof/>
          <w:lang w:val="sv-SE" w:eastAsia="sv-SE"/>
        </w:rPr>
        <w:drawing>
          <wp:inline distT="0" distB="0" distL="0" distR="0">
            <wp:extent cx="4552950" cy="3413645"/>
            <wp:effectExtent l="19050" t="0" r="0" b="0"/>
            <wp:docPr id="2" name="Bild 2" descr="C:\Users\Claes\AppData\Local\Temp\IMG_39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es\AppData\Local\Temp\IMG_39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963" cy="341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3E" w:rsidRDefault="0049593E"/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Bild 2   </w:t>
      </w:r>
    </w:p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Lösens Prästgård ligger vackert inbäddad nära vägen. Inga parkeringsmöjligheter varför vi åkte gemensam buss.</w:t>
      </w:r>
    </w:p>
    <w:p w:rsidR="0049593E" w:rsidRPr="0049593E" w:rsidRDefault="0049593E">
      <w:pPr>
        <w:rPr>
          <w:lang w:val="sv-SE"/>
        </w:rPr>
      </w:pPr>
    </w:p>
    <w:p w:rsidR="0049593E" w:rsidRDefault="0049593E">
      <w:r>
        <w:rPr>
          <w:noProof/>
          <w:lang w:val="sv-SE" w:eastAsia="sv-SE"/>
        </w:rPr>
        <w:lastRenderedPageBreak/>
        <w:drawing>
          <wp:inline distT="0" distB="0" distL="0" distR="0">
            <wp:extent cx="3729990" cy="2796618"/>
            <wp:effectExtent l="19050" t="0" r="3810" b="0"/>
            <wp:docPr id="3" name="Bild 3" descr="C:\Users\Claes\AppData\Local\Temp\IMG_39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s\AppData\Local\Temp\IMG_39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59" cy="279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3E" w:rsidRDefault="0049593E"/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Bild 3</w:t>
      </w:r>
    </w:p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Gamla prästgården från 1750.</w:t>
      </w:r>
    </w:p>
    <w:p w:rsidR="0049593E" w:rsidRDefault="0049593E"/>
    <w:p w:rsidR="0049593E" w:rsidRDefault="0049593E">
      <w:r>
        <w:rPr>
          <w:noProof/>
          <w:lang w:val="sv-SE" w:eastAsia="sv-SE"/>
        </w:rPr>
        <w:drawing>
          <wp:inline distT="0" distB="0" distL="0" distR="0">
            <wp:extent cx="4171043" cy="3133527"/>
            <wp:effectExtent l="0" t="514350" r="0" b="505023"/>
            <wp:docPr id="4" name="Bild 4" descr="C:\Users\Claes\AppData\Local\Temp\IMG_39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es\AppData\Local\Temp\IMG_39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73803" cy="313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3E" w:rsidRDefault="0049593E"/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Bild 4</w:t>
      </w:r>
    </w:p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Peter Jablonski och Anastasia </w:t>
      </w:r>
      <w:proofErr w:type="spellStart"/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Belina</w:t>
      </w:r>
      <w:proofErr w:type="spellEnd"/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guidade oss också i den stora trädgården.</w:t>
      </w:r>
    </w:p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9593E" w:rsidRPr="0049593E" w:rsidRDefault="0049593E">
      <w:pPr>
        <w:rPr>
          <w:lang w:val="sv-SE"/>
        </w:rPr>
      </w:pPr>
    </w:p>
    <w:p w:rsidR="0049593E" w:rsidRPr="0049593E" w:rsidRDefault="0049593E">
      <w:pPr>
        <w:rPr>
          <w:lang w:val="sv-SE"/>
        </w:rPr>
      </w:pPr>
    </w:p>
    <w:p w:rsidR="0049593E" w:rsidRDefault="0049593E">
      <w:r>
        <w:rPr>
          <w:noProof/>
          <w:lang w:val="sv-SE" w:eastAsia="sv-SE"/>
        </w:rPr>
        <w:lastRenderedPageBreak/>
        <w:drawing>
          <wp:inline distT="0" distB="0" distL="0" distR="0">
            <wp:extent cx="4232910" cy="3173690"/>
            <wp:effectExtent l="19050" t="0" r="0" b="0"/>
            <wp:docPr id="5" name="Bild 5" descr="C:\Users\Claes\AppData\Local\Temp\IMG_39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aes\AppData\Local\Temp\IMG_39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711" cy="31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3E" w:rsidRDefault="005813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593E" w:rsidRDefault="0049593E">
      <w:r>
        <w:rPr>
          <w:noProof/>
          <w:lang w:val="sv-SE" w:eastAsia="sv-SE"/>
        </w:rPr>
        <w:drawing>
          <wp:inline distT="0" distB="0" distL="0" distR="0">
            <wp:extent cx="3479987" cy="2609175"/>
            <wp:effectExtent l="0" t="438150" r="0" b="419775"/>
            <wp:docPr id="6" name="Bild 6" descr="C:\Users\Claes\AppData\Local\Temp\IMG_39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es\AppData\Local\Temp\IMG_392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987" cy="260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3E" w:rsidRDefault="0049593E"/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Bild 5 och 6</w:t>
      </w:r>
    </w:p>
    <w:p w:rsidR="0049593E" w:rsidRPr="0049593E" w:rsidRDefault="0049593E" w:rsidP="0049593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Peter och Anastasia berättar om sitt liv före Lösen med pianokonserter runt om i världen och för Anastasia forskning av bl.a. 1800-talskompositörer. </w:t>
      </w:r>
    </w:p>
    <w:p w:rsidR="0049593E" w:rsidRPr="0049593E" w:rsidRDefault="0049593E">
      <w:pPr>
        <w:rPr>
          <w:lang w:val="sv-SE"/>
        </w:rPr>
      </w:pPr>
    </w:p>
    <w:p w:rsidR="0049593E" w:rsidRDefault="0049593E">
      <w:r>
        <w:rPr>
          <w:noProof/>
          <w:lang w:val="sv-SE" w:eastAsia="sv-SE"/>
        </w:rPr>
        <w:lastRenderedPageBreak/>
        <w:drawing>
          <wp:inline distT="0" distB="0" distL="0" distR="0">
            <wp:extent cx="3983965" cy="2987040"/>
            <wp:effectExtent l="19050" t="0" r="0" b="0"/>
            <wp:docPr id="7" name="Bild 7" descr="C:\Users\Claes\AppData\Local\Temp\IMG_39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es\AppData\Local\Temp\IMG_392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02" cy="298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E8" w:rsidRDefault="005813E8"/>
    <w:p w:rsidR="005813E8" w:rsidRPr="0049593E" w:rsidRDefault="005813E8" w:rsidP="005813E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Bild 7</w:t>
      </w:r>
    </w:p>
    <w:p w:rsidR="005813E8" w:rsidRPr="0049593E" w:rsidRDefault="005813E8" w:rsidP="005813E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Dag Hedman bjöd på en intressant föreläsning baserad på Gunnar </w:t>
      </w:r>
      <w:proofErr w:type="spellStart"/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Serners</w:t>
      </w:r>
      <w:proofErr w:type="spellEnd"/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barndom.</w:t>
      </w:r>
    </w:p>
    <w:p w:rsidR="005813E8" w:rsidRPr="0049593E" w:rsidRDefault="005813E8" w:rsidP="005813E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5813E8" w:rsidRPr="005813E8" w:rsidRDefault="005813E8">
      <w:pPr>
        <w:rPr>
          <w:lang w:val="sv-SE"/>
        </w:rPr>
      </w:pPr>
    </w:p>
    <w:p w:rsidR="0049593E" w:rsidRDefault="0049593E">
      <w:r>
        <w:rPr>
          <w:noProof/>
          <w:lang w:val="sv-SE" w:eastAsia="sv-SE"/>
        </w:rPr>
        <w:drawing>
          <wp:inline distT="0" distB="0" distL="0" distR="0">
            <wp:extent cx="5760720" cy="4319190"/>
            <wp:effectExtent l="19050" t="0" r="0" b="0"/>
            <wp:docPr id="8" name="Bild 8" descr="C:\Users\Claes\AppData\Local\Temp\IMG_39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es\AppData\Local\Temp\IMG_393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E8" w:rsidRDefault="005813E8"/>
    <w:p w:rsidR="005813E8" w:rsidRPr="0049593E" w:rsidRDefault="005813E8" w:rsidP="005813E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Bild 8</w:t>
      </w:r>
    </w:p>
    <w:p w:rsidR="005813E8" w:rsidRPr="0049593E" w:rsidRDefault="005813E8" w:rsidP="005813E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Peter har spelat Grieg och Ra</w:t>
      </w:r>
      <w:r w:rsidR="00BF1F3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c</w:t>
      </w: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hmaninov </w:t>
      </w:r>
      <w:proofErr w:type="spellStart"/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mfl</w:t>
      </w:r>
      <w:proofErr w:type="spellEnd"/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100-tals gånger och övar nu in en ny repertoar. 15 minuters konsert med vänsterhanden bjöds vi.</w:t>
      </w:r>
    </w:p>
    <w:p w:rsidR="005813E8" w:rsidRPr="0049593E" w:rsidRDefault="005813E8" w:rsidP="005813E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5813E8" w:rsidRDefault="005813E8"/>
    <w:p w:rsidR="0049593E" w:rsidRDefault="0049593E"/>
    <w:p w:rsidR="0049593E" w:rsidRDefault="0049593E">
      <w:r>
        <w:rPr>
          <w:noProof/>
          <w:lang w:val="sv-SE" w:eastAsia="sv-SE"/>
        </w:rPr>
        <w:drawing>
          <wp:inline distT="0" distB="0" distL="0" distR="0">
            <wp:extent cx="3745230" cy="2808045"/>
            <wp:effectExtent l="19050" t="0" r="7620" b="0"/>
            <wp:docPr id="9" name="Bild 9" descr="C:\Users\Claes\AppData\Local\Temp\IMG_39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aes\AppData\Local\Temp\IMG_393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09" cy="280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3E8" w:rsidRDefault="005813E8"/>
    <w:p w:rsidR="005813E8" w:rsidRPr="0049593E" w:rsidRDefault="005813E8" w:rsidP="005813E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Bild 9</w:t>
      </w:r>
    </w:p>
    <w:p w:rsidR="005813E8" w:rsidRPr="005813E8" w:rsidRDefault="005813E8" w:rsidP="005813E8">
      <w:pPr>
        <w:rPr>
          <w:lang w:val="sv-SE"/>
        </w:rPr>
      </w:pPr>
      <w:r w:rsidRPr="004959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Middagen i Sjöofficersmässen inleddes med Västerbottenpaj, Skagenröra och god dryck.      </w:t>
      </w:r>
    </w:p>
    <w:sectPr w:rsidR="005813E8" w:rsidRPr="005813E8" w:rsidSect="0084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9593E"/>
    <w:rsid w:val="001802AA"/>
    <w:rsid w:val="00312B0E"/>
    <w:rsid w:val="0049593E"/>
    <w:rsid w:val="005813E8"/>
    <w:rsid w:val="00770247"/>
    <w:rsid w:val="007B68F9"/>
    <w:rsid w:val="008429DA"/>
    <w:rsid w:val="008B2DA4"/>
    <w:rsid w:val="0097225A"/>
    <w:rsid w:val="00BE09F3"/>
    <w:rsid w:val="00BF1F3F"/>
    <w:rsid w:val="00E50D99"/>
    <w:rsid w:val="00F1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0E"/>
    <w:rPr>
      <w:rFonts w:ascii="Arial" w:hAnsi="Arial" w:cs="Arial"/>
    </w:rPr>
  </w:style>
  <w:style w:type="paragraph" w:styleId="Rubrik1">
    <w:name w:val="heading 1"/>
    <w:basedOn w:val="Normal"/>
    <w:link w:val="Rubrik1Char"/>
    <w:uiPriority w:val="9"/>
    <w:qFormat/>
    <w:rsid w:val="00312B0E"/>
    <w:pPr>
      <w:spacing w:before="94"/>
      <w:ind w:left="1763"/>
      <w:outlineLvl w:val="0"/>
    </w:pPr>
    <w:rPr>
      <w:b/>
      <w:bCs/>
      <w:sz w:val="21"/>
      <w:szCs w:val="21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2B0E"/>
    <w:pPr>
      <w:keepNext/>
      <w:keepLines/>
      <w:spacing w:before="200"/>
      <w:ind w:firstLine="1701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2B0E"/>
    <w:rPr>
      <w:rFonts w:ascii="Arial" w:eastAsia="Arial" w:hAnsi="Arial" w:cs="Arial"/>
      <w:b/>
      <w:bCs/>
      <w:sz w:val="21"/>
      <w:szCs w:val="21"/>
    </w:rPr>
  </w:style>
  <w:style w:type="character" w:customStyle="1" w:styleId="Rubrik2Char">
    <w:name w:val="Rubrik 2 Char"/>
    <w:basedOn w:val="Standardstycketeckensnitt"/>
    <w:link w:val="Rubrik2"/>
    <w:uiPriority w:val="9"/>
    <w:rsid w:val="00312B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nehll1">
    <w:name w:val="toc 1"/>
    <w:basedOn w:val="Normal"/>
    <w:uiPriority w:val="39"/>
    <w:qFormat/>
    <w:rsid w:val="00312B0E"/>
    <w:pPr>
      <w:spacing w:before="236"/>
      <w:ind w:left="1763" w:hanging="793"/>
    </w:pPr>
    <w:rPr>
      <w:b/>
      <w:bCs/>
      <w:sz w:val="21"/>
      <w:szCs w:val="21"/>
    </w:rPr>
  </w:style>
  <w:style w:type="paragraph" w:styleId="Innehll2">
    <w:name w:val="toc 2"/>
    <w:basedOn w:val="Normal"/>
    <w:uiPriority w:val="39"/>
    <w:qFormat/>
    <w:rsid w:val="00312B0E"/>
    <w:pPr>
      <w:spacing w:line="241" w:lineRule="exact"/>
      <w:ind w:left="1763"/>
    </w:pPr>
    <w:rPr>
      <w:b/>
      <w:bCs/>
      <w:sz w:val="21"/>
      <w:szCs w:val="21"/>
    </w:rPr>
  </w:style>
  <w:style w:type="paragraph" w:styleId="Innehll3">
    <w:name w:val="toc 3"/>
    <w:basedOn w:val="Normal"/>
    <w:uiPriority w:val="39"/>
    <w:qFormat/>
    <w:rsid w:val="00312B0E"/>
    <w:pPr>
      <w:ind w:left="1763"/>
    </w:pPr>
    <w:rPr>
      <w:sz w:val="21"/>
      <w:szCs w:val="21"/>
    </w:rPr>
  </w:style>
  <w:style w:type="paragraph" w:styleId="Brdtext">
    <w:name w:val="Body Text"/>
    <w:basedOn w:val="Normal"/>
    <w:link w:val="BrdtextChar"/>
    <w:uiPriority w:val="1"/>
    <w:qFormat/>
    <w:rsid w:val="00312B0E"/>
    <w:rPr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1"/>
    <w:rsid w:val="007B68F9"/>
    <w:rPr>
      <w:rFonts w:ascii="Arial" w:eastAsia="Arial" w:hAnsi="Arial" w:cs="Arial"/>
      <w:sz w:val="21"/>
      <w:szCs w:val="21"/>
    </w:rPr>
  </w:style>
  <w:style w:type="paragraph" w:styleId="Liststycke">
    <w:name w:val="List Paragraph"/>
    <w:basedOn w:val="Normal"/>
    <w:uiPriority w:val="1"/>
    <w:qFormat/>
    <w:rsid w:val="00312B0E"/>
    <w:pPr>
      <w:ind w:left="1763" w:hanging="3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12B0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sv-SE"/>
    </w:rPr>
  </w:style>
  <w:style w:type="paragraph" w:customStyle="1" w:styleId="TableParagraph">
    <w:name w:val="Table Paragraph"/>
    <w:basedOn w:val="Normal"/>
    <w:uiPriority w:val="1"/>
    <w:qFormat/>
    <w:rsid w:val="00312B0E"/>
    <w:pPr>
      <w:spacing w:before="4"/>
      <w:ind w:left="72"/>
    </w:pPr>
  </w:style>
  <w:style w:type="paragraph" w:customStyle="1" w:styleId="Formatmall1">
    <w:name w:val="Formatmall1"/>
    <w:basedOn w:val="Rubrik1"/>
    <w:link w:val="Formatmall1Char"/>
    <w:qFormat/>
    <w:rsid w:val="00312B0E"/>
    <w:rPr>
      <w:sz w:val="28"/>
      <w:szCs w:val="28"/>
    </w:rPr>
  </w:style>
  <w:style w:type="character" w:customStyle="1" w:styleId="Formatmall1Char">
    <w:name w:val="Formatmall1 Char"/>
    <w:basedOn w:val="Rubrik1Char"/>
    <w:link w:val="Formatmall1"/>
    <w:rsid w:val="00312B0E"/>
    <w:rPr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59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5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Lindskog</dc:creator>
  <cp:lastModifiedBy>Claes Lindskog</cp:lastModifiedBy>
  <cp:revision>3</cp:revision>
  <dcterms:created xsi:type="dcterms:W3CDTF">2022-06-29T13:04:00Z</dcterms:created>
  <dcterms:modified xsi:type="dcterms:W3CDTF">2022-06-29T15:47:00Z</dcterms:modified>
</cp:coreProperties>
</file>